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D" w:rsidRDefault="001205DD" w:rsidP="001205DD">
      <w:pPr>
        <w:suppressAutoHyphens w:val="0"/>
        <w:autoSpaceDE w:val="0"/>
        <w:jc w:val="right"/>
        <w:rPr>
          <w:bCs/>
          <w:sz w:val="22"/>
          <w:szCs w:val="22"/>
          <w:lang w:eastAsia="ru-RU"/>
        </w:rPr>
      </w:pPr>
    </w:p>
    <w:p w:rsidR="001205DD" w:rsidRDefault="001205DD" w:rsidP="001205DD">
      <w:pPr>
        <w:suppressAutoHyphens w:val="0"/>
        <w:autoSpaceDE w:val="0"/>
        <w:jc w:val="right"/>
        <w:rPr>
          <w:bCs/>
          <w:sz w:val="22"/>
          <w:szCs w:val="22"/>
          <w:lang w:eastAsia="ru-RU"/>
        </w:rPr>
      </w:pPr>
    </w:p>
    <w:p w:rsidR="001205DD" w:rsidRDefault="009C50DE" w:rsidP="001205DD">
      <w:pPr>
        <w:widowControl w:val="0"/>
        <w:suppressAutoHyphens w:val="0"/>
        <w:autoSpaceDE w:val="0"/>
        <w:ind w:firstLine="567"/>
        <w:jc w:val="center"/>
      </w:pPr>
      <w:r>
        <w:rPr>
          <w:b/>
          <w:bCs/>
          <w:sz w:val="22"/>
          <w:szCs w:val="22"/>
          <w:lang w:eastAsia="ru-RU"/>
        </w:rPr>
        <w:t xml:space="preserve"> Перечень медицинских противопоказаний</w:t>
      </w:r>
      <w:r w:rsidR="001205DD">
        <w:rPr>
          <w:b/>
          <w:bCs/>
          <w:sz w:val="22"/>
          <w:szCs w:val="22"/>
          <w:lang w:eastAsia="ru-RU"/>
        </w:rPr>
        <w:t xml:space="preserve"> для занятий в тренажёрном  зале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В случае посещения тренировки, или персональной тренировки, или групповой тренировки, Клиент заявляет и гарантирует, что не имеет медицинских противопоказаний для получения услуг Исполнителя, посещения тренировок, занятий на тренировках, в том числе, не имеет заболеваний, указанных ниже в </w:t>
      </w:r>
      <w:proofErr w:type="spellStart"/>
      <w:r>
        <w:rPr>
          <w:bCs/>
          <w:color w:val="000000"/>
          <w:sz w:val="22"/>
          <w:szCs w:val="22"/>
          <w:lang w:eastAsia="ru-RU"/>
        </w:rPr>
        <w:t>п.п</w:t>
      </w:r>
      <w:proofErr w:type="spellEnd"/>
      <w:r>
        <w:rPr>
          <w:bCs/>
          <w:color w:val="000000"/>
          <w:sz w:val="22"/>
          <w:szCs w:val="22"/>
          <w:lang w:eastAsia="ru-RU"/>
        </w:rPr>
        <w:t>. 1- 24: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1. Острые инфекционные болезни.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2. Все болезни в острой (активной) фазе.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3. Хронические заболевания в период обострения (декомпенсации).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4. Психические заболевания.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5. Органические заболевания центральной нервной системы.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6. Злокачественные новообразования.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7. Болезни опорно-двигательного аппарата: деформирующие полиартриты (артриты), спондилоартриты (разной этиологии с прогрессирующим течением и резким нарушением функции суставов, и наличием болевого синдрома).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8. Коллагеновые болезни.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9. Болезни органов дыхания: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9.1. болезни, протекающие с дыхательной или легочно-сердечной недостаточностью свыше I степени;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9.2. бронхиальная астма с частыми, затяжными, трудно купирующими приступами; в) хронический бронхит с наклонностью к частым обострениям и наличие резко выраженного бронхоспастического компонента; бронхоэктатическая болезнь до полного клинического излечения;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9.3. пневмония интерстициальная с рецидивирующим течением;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10. Болезни </w:t>
      </w:r>
      <w:proofErr w:type="gramStart"/>
      <w:r>
        <w:rPr>
          <w:bCs/>
          <w:color w:val="000000"/>
          <w:sz w:val="22"/>
          <w:szCs w:val="22"/>
          <w:lang w:eastAsia="ru-RU"/>
        </w:rPr>
        <w:t>сердечно-сосудистой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системы: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10.1. аневризма аорты сердца;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10.2. аритмии (сложные нарушения ритма и проводимости, монотонная экстрасистолия, мерцательная аритмия, пароксизмальная тахикардия);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10.3. блокада левой ножки пучка Гиса или ее разветвлений; заболевания, протекающие с недостаточностью кровообращения выше I степени (по Василенко-</w:t>
      </w:r>
      <w:proofErr w:type="spellStart"/>
      <w:r>
        <w:rPr>
          <w:bCs/>
          <w:color w:val="000000"/>
          <w:sz w:val="22"/>
          <w:szCs w:val="22"/>
          <w:lang w:eastAsia="ru-RU"/>
        </w:rPr>
        <w:t>Стражеско</w:t>
      </w:r>
      <w:proofErr w:type="spellEnd"/>
      <w:r>
        <w:rPr>
          <w:bCs/>
          <w:color w:val="000000"/>
          <w:sz w:val="22"/>
          <w:szCs w:val="22"/>
          <w:lang w:eastAsia="ru-RU"/>
        </w:rPr>
        <w:t>); стенокардия напряжения с частыми приступами;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10.4. постинфарктный кардиосклероз (решается в каждом конкретном случае); наличие на ЭКГ рубцовых изменений миокарда (при отсутствии в анамнезе инфаркта миокарда и жалоб на момент обследования) с </w:t>
      </w:r>
      <w:proofErr w:type="gramStart"/>
      <w:r>
        <w:rPr>
          <w:bCs/>
          <w:color w:val="000000"/>
          <w:sz w:val="22"/>
          <w:szCs w:val="22"/>
          <w:lang w:eastAsia="ru-RU"/>
        </w:rPr>
        <w:t>отчетливыми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ЭКГ-признаками выраженной недостаточности кровообращения сердечной мышцы;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10.5. гипертоническая болезнь с частыми кризами, а также при цифрах систолического артериального давления выше 200 мм рт. ст. или диастолического выше 110 мм рт. ст.;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10.6. гипертоническая болезнь (первичного или вторичного характера) или цифрах систолического артериального давления ниже 90 мм рт. </w:t>
      </w:r>
      <w:proofErr w:type="spellStart"/>
      <w:proofErr w:type="gramStart"/>
      <w:r>
        <w:rPr>
          <w:bCs/>
          <w:color w:val="000000"/>
          <w:sz w:val="22"/>
          <w:szCs w:val="22"/>
          <w:lang w:eastAsia="ru-RU"/>
        </w:rPr>
        <w:t>ст</w:t>
      </w:r>
      <w:proofErr w:type="spellEnd"/>
      <w:proofErr w:type="gramEnd"/>
      <w:r>
        <w:rPr>
          <w:bCs/>
          <w:color w:val="000000"/>
          <w:sz w:val="22"/>
          <w:szCs w:val="22"/>
          <w:lang w:eastAsia="ru-RU"/>
        </w:rPr>
        <w:t>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10.7. больные, оперированные по поводу врожденных, приобретенных пороков сердца, коронарной недостаточности, </w:t>
      </w:r>
      <w:proofErr w:type="gramStart"/>
      <w:r>
        <w:rPr>
          <w:bCs/>
          <w:color w:val="000000"/>
          <w:sz w:val="22"/>
          <w:szCs w:val="22"/>
          <w:lang w:eastAsia="ru-RU"/>
        </w:rPr>
        <w:t>–р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анее 3 месяцев после операции (в дальнейшем индивидуальный подход в зависимости от исхода операции, имевшихся осложнений, состояний </w:t>
      </w:r>
      <w:proofErr w:type="spellStart"/>
      <w:r>
        <w:rPr>
          <w:bCs/>
          <w:color w:val="000000"/>
          <w:sz w:val="22"/>
          <w:szCs w:val="22"/>
          <w:lang w:eastAsia="ru-RU"/>
        </w:rPr>
        <w:t>кардио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- и общей гемодинамики, а также предшествовавшей двигательной активности);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10.8. синдром </w:t>
      </w:r>
      <w:proofErr w:type="spellStart"/>
      <w:r>
        <w:rPr>
          <w:bCs/>
          <w:color w:val="000000"/>
          <w:sz w:val="22"/>
          <w:szCs w:val="22"/>
          <w:lang w:eastAsia="ru-RU"/>
        </w:rPr>
        <w:t>Морганьи</w:t>
      </w:r>
      <w:proofErr w:type="spellEnd"/>
      <w:r>
        <w:rPr>
          <w:bCs/>
          <w:color w:val="000000"/>
          <w:sz w:val="22"/>
          <w:szCs w:val="22"/>
          <w:lang w:eastAsia="ru-RU"/>
        </w:rPr>
        <w:t>-</w:t>
      </w:r>
      <w:proofErr w:type="spellStart"/>
      <w:r>
        <w:rPr>
          <w:bCs/>
          <w:color w:val="000000"/>
          <w:sz w:val="22"/>
          <w:szCs w:val="22"/>
          <w:lang w:eastAsia="ru-RU"/>
        </w:rPr>
        <w:t>Эдемса</w:t>
      </w:r>
      <w:proofErr w:type="spellEnd"/>
      <w:r>
        <w:rPr>
          <w:bCs/>
          <w:color w:val="000000"/>
          <w:sz w:val="22"/>
          <w:szCs w:val="22"/>
          <w:lang w:eastAsia="ru-RU"/>
        </w:rPr>
        <w:t>-Стокса.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11. Болезни органов пищеварения: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11.1. желудок, оперированный при декомпенсации функции органов пищеварения;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11.2. хронический панкреатит с рецидивирующим течением при наличии ферментативной недостаточности; в) язвенная болезнь желудка (двенадцатиперстной кишки) с наклонностью к частым рецидивам или при значительном нарушении функции органов пищеварения и нарушений питания или выраженном болевом синдроме.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12. Заболевания печени и желчных путей: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12.1. цирроз печени (любой этиологии), рецидивирующий с прогрессирующим течением или признаками печеночной недостаточности;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12.2. хронический гепатит (</w:t>
      </w:r>
      <w:proofErr w:type="spellStart"/>
      <w:r>
        <w:rPr>
          <w:bCs/>
          <w:color w:val="000000"/>
          <w:sz w:val="22"/>
          <w:szCs w:val="22"/>
          <w:lang w:eastAsia="ru-RU"/>
        </w:rPr>
        <w:t>гепатодистрафи</w:t>
      </w:r>
      <w:proofErr w:type="gramStart"/>
      <w:r>
        <w:rPr>
          <w:bCs/>
          <w:color w:val="000000"/>
          <w:sz w:val="22"/>
          <w:szCs w:val="22"/>
          <w:lang w:eastAsia="ru-RU"/>
        </w:rPr>
        <w:t>я</w:t>
      </w:r>
      <w:proofErr w:type="spellEnd"/>
      <w:r>
        <w:rPr>
          <w:bCs/>
          <w:color w:val="000000"/>
          <w:sz w:val="22"/>
          <w:szCs w:val="22"/>
          <w:lang w:eastAsia="ru-RU"/>
        </w:rPr>
        <w:t>-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«</w:t>
      </w:r>
      <w:proofErr w:type="spellStart"/>
      <w:r>
        <w:rPr>
          <w:bCs/>
          <w:color w:val="000000"/>
          <w:sz w:val="22"/>
          <w:szCs w:val="22"/>
          <w:lang w:eastAsia="ru-RU"/>
        </w:rPr>
        <w:t>гепатозы</w:t>
      </w:r>
      <w:proofErr w:type="spellEnd"/>
      <w:r>
        <w:rPr>
          <w:bCs/>
          <w:color w:val="000000"/>
          <w:sz w:val="22"/>
          <w:szCs w:val="22"/>
          <w:lang w:eastAsia="ru-RU"/>
        </w:rPr>
        <w:t>»), рецидивирующий с выраженными функциональными расстройствами;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lastRenderedPageBreak/>
        <w:t>12.3. хронические холециститы калькулезной этиологии, сопровождающиеся приступами печеночной колики или рецидивирующей желтухой;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12.4. </w:t>
      </w:r>
      <w:proofErr w:type="gramStart"/>
      <w:r>
        <w:rPr>
          <w:bCs/>
          <w:color w:val="000000"/>
          <w:sz w:val="22"/>
          <w:szCs w:val="22"/>
          <w:lang w:eastAsia="ru-RU"/>
        </w:rPr>
        <w:t>хронический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ru-RU"/>
        </w:rPr>
        <w:t>антиохолит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 приступами печеночной колики и нарушением желчевыделения;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12.5. </w:t>
      </w:r>
      <w:proofErr w:type="gramStart"/>
      <w:r>
        <w:rPr>
          <w:bCs/>
          <w:color w:val="000000"/>
          <w:sz w:val="22"/>
          <w:szCs w:val="22"/>
          <w:lang w:eastAsia="ru-RU"/>
        </w:rPr>
        <w:t>вторичный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хронический </w:t>
      </w:r>
      <w:proofErr w:type="spellStart"/>
      <w:r>
        <w:rPr>
          <w:bCs/>
          <w:color w:val="000000"/>
          <w:sz w:val="22"/>
          <w:szCs w:val="22"/>
          <w:lang w:eastAsia="ru-RU"/>
        </w:rPr>
        <w:t>панколит</w:t>
      </w:r>
      <w:proofErr w:type="spellEnd"/>
      <w:r>
        <w:rPr>
          <w:bCs/>
          <w:color w:val="000000"/>
          <w:sz w:val="22"/>
          <w:szCs w:val="22"/>
          <w:lang w:eastAsia="ru-RU"/>
        </w:rPr>
        <w:t>, обусловленный нарушением внешне секреторной функции поджелудочной железы.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13. Заболевания почек в </w:t>
      </w:r>
      <w:proofErr w:type="gramStart"/>
      <w:r>
        <w:rPr>
          <w:bCs/>
          <w:color w:val="000000"/>
          <w:sz w:val="22"/>
          <w:szCs w:val="22"/>
          <w:lang w:eastAsia="ru-RU"/>
        </w:rPr>
        <w:t>мочевыводящий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путях: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13.1. </w:t>
      </w:r>
      <w:proofErr w:type="gramStart"/>
      <w:r>
        <w:rPr>
          <w:bCs/>
          <w:color w:val="000000"/>
          <w:sz w:val="22"/>
          <w:szCs w:val="22"/>
          <w:lang w:eastAsia="ru-RU"/>
        </w:rPr>
        <w:t>хронический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диффузный </w:t>
      </w:r>
      <w:proofErr w:type="spellStart"/>
      <w:r>
        <w:rPr>
          <w:bCs/>
          <w:color w:val="000000"/>
          <w:sz w:val="22"/>
          <w:szCs w:val="22"/>
          <w:lang w:eastAsia="ru-RU"/>
        </w:rPr>
        <w:t>гломерулонефрит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рецидивирующего течения или при наличии признаков почечной недостаточности;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13.2. хронический интерстициальный нефрит различного генеза при наличии признаков почечной недостаточности;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13.3. </w:t>
      </w:r>
      <w:proofErr w:type="gramStart"/>
      <w:r>
        <w:rPr>
          <w:bCs/>
          <w:color w:val="000000"/>
          <w:sz w:val="22"/>
          <w:szCs w:val="22"/>
          <w:lang w:eastAsia="ru-RU"/>
        </w:rPr>
        <w:t>хронический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пиелонефрит с рецидивирующим течением, наличие выраженных функциональных нарушений или осложнений (</w:t>
      </w:r>
      <w:proofErr w:type="spellStart"/>
      <w:r>
        <w:rPr>
          <w:bCs/>
          <w:color w:val="000000"/>
          <w:sz w:val="22"/>
          <w:szCs w:val="22"/>
          <w:lang w:eastAsia="ru-RU"/>
        </w:rPr>
        <w:t>гидропионефриз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, гипертоническая </w:t>
      </w:r>
      <w:proofErr w:type="spellStart"/>
      <w:r>
        <w:rPr>
          <w:bCs/>
          <w:color w:val="000000"/>
          <w:sz w:val="22"/>
          <w:szCs w:val="22"/>
          <w:lang w:eastAsia="ru-RU"/>
        </w:rPr>
        <w:t>перебропатия</w:t>
      </w:r>
      <w:proofErr w:type="spellEnd"/>
      <w:r>
        <w:rPr>
          <w:bCs/>
          <w:color w:val="000000"/>
          <w:sz w:val="22"/>
          <w:szCs w:val="22"/>
          <w:lang w:eastAsia="ru-RU"/>
        </w:rPr>
        <w:t>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13.4. липидно-амилоидный нефроз.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14. Болезни эндокринных желез: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14.1. гипогликемическая болезнь;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14.2. </w:t>
      </w:r>
      <w:proofErr w:type="spellStart"/>
      <w:r>
        <w:rPr>
          <w:bCs/>
          <w:color w:val="000000"/>
          <w:sz w:val="22"/>
          <w:szCs w:val="22"/>
          <w:lang w:eastAsia="ru-RU"/>
        </w:rPr>
        <w:t>гипотериоз</w:t>
      </w:r>
      <w:proofErr w:type="spellEnd"/>
      <w:r>
        <w:rPr>
          <w:bCs/>
          <w:color w:val="000000"/>
          <w:sz w:val="22"/>
          <w:szCs w:val="22"/>
          <w:lang w:eastAsia="ru-RU"/>
        </w:rPr>
        <w:t>, микседема (первичная или вторичная форма) тяжелого течения; диабет несахарный;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14.3. диабет сахарный (первичный или вторичный) среднего и тяжелого течения или при наличии осложнений (</w:t>
      </w:r>
      <w:proofErr w:type="spellStart"/>
      <w:r>
        <w:rPr>
          <w:bCs/>
          <w:color w:val="000000"/>
          <w:sz w:val="22"/>
          <w:szCs w:val="22"/>
          <w:lang w:eastAsia="ru-RU"/>
        </w:rPr>
        <w:t>кетоацитоз</w:t>
      </w:r>
      <w:proofErr w:type="spellEnd"/>
      <w:r>
        <w:rPr>
          <w:bCs/>
          <w:color w:val="000000"/>
          <w:sz w:val="22"/>
          <w:szCs w:val="22"/>
          <w:lang w:eastAsia="ru-RU"/>
        </w:rPr>
        <w:t>, сосудистые поражения, полиневриты и др.);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14.4. зоб диффузный токсический (тиреотоксикоз базедова болезнь) – тяжелая форма; эндемический зоб с выраженной </w:t>
      </w:r>
      <w:proofErr w:type="spellStart"/>
      <w:r>
        <w:rPr>
          <w:bCs/>
          <w:color w:val="000000"/>
          <w:sz w:val="22"/>
          <w:szCs w:val="22"/>
          <w:lang w:eastAsia="ru-RU"/>
        </w:rPr>
        <w:t>гипер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- или гипофункцией железы;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14.5. хронический </w:t>
      </w:r>
      <w:proofErr w:type="spellStart"/>
      <w:r>
        <w:rPr>
          <w:bCs/>
          <w:color w:val="000000"/>
          <w:sz w:val="22"/>
          <w:szCs w:val="22"/>
          <w:lang w:eastAsia="ru-RU"/>
        </w:rPr>
        <w:t>тиреоидит</w:t>
      </w:r>
      <w:proofErr w:type="spellEnd"/>
      <w:r>
        <w:rPr>
          <w:bCs/>
          <w:color w:val="000000"/>
          <w:sz w:val="22"/>
          <w:szCs w:val="22"/>
          <w:lang w:eastAsia="ru-RU"/>
        </w:rPr>
        <w:t>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15. Болезни обмена веществ: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15.1. ожирение вторичного генеза (</w:t>
      </w:r>
      <w:proofErr w:type="spellStart"/>
      <w:r>
        <w:rPr>
          <w:bCs/>
          <w:color w:val="000000"/>
          <w:sz w:val="22"/>
          <w:szCs w:val="22"/>
          <w:lang w:eastAsia="ru-RU"/>
        </w:rPr>
        <w:t>дианцефальное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, </w:t>
      </w:r>
      <w:proofErr w:type="spellStart"/>
      <w:r>
        <w:rPr>
          <w:bCs/>
          <w:color w:val="000000"/>
          <w:sz w:val="22"/>
          <w:szCs w:val="22"/>
          <w:lang w:eastAsia="ru-RU"/>
        </w:rPr>
        <w:t>гипотиреодальное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, </w:t>
      </w:r>
      <w:proofErr w:type="spellStart"/>
      <w:r>
        <w:rPr>
          <w:bCs/>
          <w:color w:val="000000"/>
          <w:sz w:val="22"/>
          <w:szCs w:val="22"/>
          <w:lang w:eastAsia="ru-RU"/>
        </w:rPr>
        <w:t>гипогенитальное</w:t>
      </w:r>
      <w:proofErr w:type="spellEnd"/>
      <w:r>
        <w:rPr>
          <w:bCs/>
          <w:color w:val="000000"/>
          <w:sz w:val="22"/>
          <w:szCs w:val="22"/>
          <w:lang w:eastAsia="ru-RU"/>
        </w:rPr>
        <w:t>, при синдроме Иценко-</w:t>
      </w:r>
      <w:proofErr w:type="spellStart"/>
      <w:r>
        <w:rPr>
          <w:bCs/>
          <w:color w:val="000000"/>
          <w:sz w:val="22"/>
          <w:szCs w:val="22"/>
          <w:lang w:eastAsia="ru-RU"/>
        </w:rPr>
        <w:t>Купшига</w:t>
      </w:r>
      <w:proofErr w:type="spellEnd"/>
      <w:r>
        <w:rPr>
          <w:bCs/>
          <w:color w:val="000000"/>
          <w:sz w:val="22"/>
          <w:szCs w:val="22"/>
          <w:lang w:eastAsia="ru-RU"/>
        </w:rPr>
        <w:t>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15.2. подагра с прогрессирующим течением или выраженным болевым синдромом.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16. Патологический климакс.</w:t>
      </w:r>
    </w:p>
    <w:p w:rsidR="001205DD" w:rsidRDefault="001205DD" w:rsidP="001205DD">
      <w:pPr>
        <w:suppressAutoHyphens w:val="0"/>
        <w:autoSpaceDE w:val="0"/>
        <w:ind w:firstLine="567"/>
      </w:pPr>
      <w:r>
        <w:rPr>
          <w:bCs/>
          <w:sz w:val="22"/>
          <w:szCs w:val="22"/>
          <w:lang w:eastAsia="ru-RU"/>
        </w:rPr>
        <w:t>Противопоказания к использованию нагрузочных тестов: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sz w:val="22"/>
          <w:szCs w:val="22"/>
          <w:lang w:eastAsia="ru-RU"/>
        </w:rPr>
        <w:t>17. Абсолютные противопоказания:</w:t>
      </w:r>
      <w:r>
        <w:rPr>
          <w:bCs/>
          <w:color w:val="000000"/>
          <w:sz w:val="22"/>
          <w:szCs w:val="22"/>
          <w:lang w:eastAsia="ru-RU"/>
        </w:rPr>
        <w:t xml:space="preserve">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17.1. Недостаточность кровообращения выше 11-Л.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17.2. Инфаркт миокарда (раньше, чем через 3 месяца с начала болезни).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17.3. Быстро прогрессирующая или нестабильная грудная жаба.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17.4. Гипертоническая болезнь II-III степени при систолическом АД выше 200 мм рт. ст., диастолическом выше 120 мм рт. ст.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17.5. Желудочковая тахикардия.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17.6. Выраженный аортальный стеноз.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17.7. Активный или недавно перенесенный тромбофлебит.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17.8. Острые и хронические болезни в стадии обострения.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 Относительные противопоказания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18.1. Частые </w:t>
      </w:r>
      <w:proofErr w:type="spellStart"/>
      <w:r>
        <w:rPr>
          <w:bCs/>
          <w:color w:val="000000"/>
          <w:sz w:val="22"/>
          <w:szCs w:val="22"/>
          <w:lang w:eastAsia="ru-RU"/>
        </w:rPr>
        <w:t>суправентрикулярные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экстрасистолы (4:40), мерцательная аритмия.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18.2. Повторяющаяся или частая желудочковая; эктопическая активность.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18.3.Легочная гипертония.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18.4. Аневризма желудочковая сердца.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18.5. Умеренный аортальный стеноз.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18.6. Неконтролируемые метаболические заболевания (сахарный диабет, тиреотоксикоз, микседема).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18.7. Значительные увеличения сердца.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19. </w:t>
      </w:r>
      <w:proofErr w:type="gramStart"/>
      <w:r>
        <w:rPr>
          <w:bCs/>
          <w:color w:val="000000"/>
          <w:sz w:val="22"/>
          <w:szCs w:val="22"/>
          <w:lang w:eastAsia="ru-RU"/>
        </w:rPr>
        <w:t>Состояния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требующие специального внимания и осторожности: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19.1. Нарушение проводимости: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19.1.1. полная атриовентрикулярная блокада; блокада левой ножки пучка Гиса; синдром Вольфа-Паркинсона-Уайта.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19.2. Наличие имплантированного водителя ритма сердца с фиксированной частотой.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19.3. Контролируемые дизартрии.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19.4. Нарушение электролитного баланса.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19.5. Применение некоторых лекарств: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19.5.1. препаратов наперстянки,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lastRenderedPageBreak/>
        <w:t>19.5.2. блокаторов адренергических бета рецепторов и препаратов подобного действия.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19.6. Тяжелая гипертония, </w:t>
      </w:r>
      <w:proofErr w:type="spellStart"/>
      <w:r>
        <w:rPr>
          <w:bCs/>
          <w:color w:val="000000"/>
          <w:sz w:val="22"/>
          <w:szCs w:val="22"/>
          <w:lang w:eastAsia="ru-RU"/>
        </w:rPr>
        <w:t>ретинопатия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III степени.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19.7. Грудная жаба и др. проявления коронарной недостаточности.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19.8. Тяжелая анемия.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19.9. Выраженное ожирение.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19.10. </w:t>
      </w:r>
      <w:proofErr w:type="gramStart"/>
      <w:r>
        <w:rPr>
          <w:bCs/>
          <w:color w:val="000000"/>
          <w:sz w:val="22"/>
          <w:szCs w:val="22"/>
          <w:lang w:eastAsia="ru-RU"/>
        </w:rPr>
        <w:t>Почечная</w:t>
      </w:r>
      <w:proofErr w:type="gramEnd"/>
      <w:r>
        <w:rPr>
          <w:bCs/>
          <w:color w:val="000000"/>
          <w:sz w:val="22"/>
          <w:szCs w:val="22"/>
          <w:lang w:eastAsia="ru-RU"/>
        </w:rPr>
        <w:t>, печеночная и др. виды метаболической недостаточности.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19.11. Явные психоневротические расстройства.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19.12. Нервно-мышечные, мышечно-скелетные и суставные расстройства, которые будут </w:t>
      </w:r>
      <w:proofErr w:type="spellStart"/>
      <w:proofErr w:type="gramStart"/>
      <w:r>
        <w:rPr>
          <w:bCs/>
          <w:color w:val="000000"/>
          <w:sz w:val="22"/>
          <w:szCs w:val="22"/>
          <w:lang w:eastAsia="ru-RU"/>
        </w:rPr>
        <w:t>ме-шать</w:t>
      </w:r>
      <w:proofErr w:type="spellEnd"/>
      <w:proofErr w:type="gramEnd"/>
      <w:r>
        <w:rPr>
          <w:bCs/>
          <w:color w:val="000000"/>
          <w:sz w:val="22"/>
          <w:szCs w:val="22"/>
          <w:lang w:eastAsia="ru-RU"/>
        </w:rPr>
        <w:t xml:space="preserve"> проведению теста.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 Дополнительные противопоказания для занятий фитнесом: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20.1. сколиоз, осложненный </w:t>
      </w:r>
      <w:proofErr w:type="gramStart"/>
      <w:r>
        <w:rPr>
          <w:bCs/>
          <w:color w:val="000000"/>
          <w:sz w:val="22"/>
          <w:szCs w:val="22"/>
          <w:lang w:eastAsia="ru-RU"/>
        </w:rPr>
        <w:t>нижним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вялым </w:t>
      </w:r>
      <w:proofErr w:type="spellStart"/>
      <w:r>
        <w:rPr>
          <w:bCs/>
          <w:color w:val="000000"/>
          <w:sz w:val="22"/>
          <w:szCs w:val="22"/>
          <w:lang w:eastAsia="ru-RU"/>
        </w:rPr>
        <w:t>парапарезом</w:t>
      </w:r>
      <w:proofErr w:type="spellEnd"/>
      <w:r>
        <w:rPr>
          <w:bCs/>
          <w:color w:val="000000"/>
          <w:sz w:val="22"/>
          <w:szCs w:val="22"/>
          <w:lang w:eastAsia="ru-RU"/>
        </w:rPr>
        <w:t>, требующий ношение специального корсета для разгрузки позвоночника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20.2. плоскостопие III степени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20.3. нарушение связочного аппарата суставов;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20.4. некоторые доброкачественные опухоли костной системы;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20.5. некомпенсированное повреждение позвоночника;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20.6. различные виды переломов и посттравматические состояния;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20.7. психические расстройства и пограничные состояния психики;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20.8. нарушение связочного аппарата коленного сустава (нестабильный сустав).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20.9. болезнь Бехтерева.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20.10. осложнённый перелом позвоночника с повреждением спинного мозга.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20.11. эпилепсия с судорожными припадками, сопровождающаяся потерей сознания.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20.12. выраженные и частые головокружения.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20.13. психические заболевания различной степени выраженности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20.14. тяжелые заболевания внутренних органов, препятствующие назначению физической нагрузки танцевального типа (сахарный диабет, артериальная гипертония, опухоли и т.п.). 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20.15. наличие онкологических заболеваний.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20.16. туберкулез костей и суставов.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20.17. ряд доброкачественных опухолей костной системы (например, фиброзная дисплазия), которые способствуют развитию патологических переломов костей.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20.18. после перенесенных черепно-мозговых травм и инфаркта только с разрешения лечащего врача.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21. Противопоказания для занятия аэробикой: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21.1. заболевания </w:t>
      </w:r>
      <w:proofErr w:type="gramStart"/>
      <w:r>
        <w:rPr>
          <w:bCs/>
          <w:color w:val="000000"/>
          <w:sz w:val="22"/>
          <w:szCs w:val="22"/>
          <w:lang w:eastAsia="ru-RU"/>
        </w:rPr>
        <w:t>сердечно-сосудистой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системы;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21.2. высокое артериальное давление (при повышении нагрузки происходит значительное повышение цифр АД);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21.3. запущенный остеохондроз (дегенеративные изменения позвоночника, в том числе </w:t>
      </w:r>
      <w:proofErr w:type="spellStart"/>
      <w:r>
        <w:rPr>
          <w:bCs/>
          <w:color w:val="000000"/>
          <w:sz w:val="22"/>
          <w:szCs w:val="22"/>
          <w:lang w:eastAsia="ru-RU"/>
        </w:rPr>
        <w:t>протрузии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и грыжи межпозвонкового диска);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21.4. варикозное расширение вен </w:t>
      </w:r>
      <w:proofErr w:type="gramStart"/>
      <w:r>
        <w:rPr>
          <w:bCs/>
          <w:color w:val="000000"/>
          <w:sz w:val="22"/>
          <w:szCs w:val="22"/>
          <w:lang w:eastAsia="ru-RU"/>
        </w:rPr>
        <w:t>–э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тот диагноз означает категорическое «нет» для прыжковой и </w:t>
      </w:r>
      <w:proofErr w:type="spellStart"/>
      <w:r>
        <w:rPr>
          <w:bCs/>
          <w:color w:val="000000"/>
          <w:sz w:val="22"/>
          <w:szCs w:val="22"/>
          <w:lang w:eastAsia="ru-RU"/>
        </w:rPr>
        <w:t>степовой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аэробики.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22. Уроки танца запрещены: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22.1. при обострении язвы желудка и двенадцатиперстной кишки;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22.2. при любых заболеваниях печени и поджелудочной железы;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22.3. при некомпенсированных заболеваниях почек;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22.4. при грыже межпозвонкового диска.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23. Противопоказания к силовым занятиям: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23.1. варикозное расширение вен (</w:t>
      </w:r>
      <w:proofErr w:type="gramStart"/>
      <w:r>
        <w:rPr>
          <w:bCs/>
          <w:color w:val="000000"/>
          <w:sz w:val="22"/>
          <w:szCs w:val="22"/>
          <w:lang w:eastAsia="ru-RU"/>
        </w:rPr>
        <w:t>упражнения</w:t>
      </w:r>
      <w:proofErr w:type="gramEnd"/>
      <w:r>
        <w:rPr>
          <w:bCs/>
          <w:color w:val="000000"/>
          <w:sz w:val="22"/>
          <w:szCs w:val="22"/>
          <w:lang w:eastAsia="ru-RU"/>
        </w:rPr>
        <w:t xml:space="preserve"> в положении сидя-лежа можно выполнять при начальной стадии заболевания);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23.2. нейроциркуляторная (вегетососудистая) дистония, (с таким диагнозом человеку нельзя долго находиться в состоянии наклона </w:t>
      </w:r>
      <w:proofErr w:type="gramStart"/>
      <w:r>
        <w:rPr>
          <w:bCs/>
          <w:color w:val="000000"/>
          <w:sz w:val="22"/>
          <w:szCs w:val="22"/>
          <w:lang w:eastAsia="ru-RU"/>
        </w:rPr>
        <w:t>–м</w:t>
      </w:r>
      <w:proofErr w:type="gramEnd"/>
      <w:r>
        <w:rPr>
          <w:bCs/>
          <w:color w:val="000000"/>
          <w:sz w:val="22"/>
          <w:szCs w:val="22"/>
          <w:lang w:eastAsia="ru-RU"/>
        </w:rPr>
        <w:t>ожет начаться головокружение);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23.3. тяжелые формы бронхита и астмы; высокая степень близорукости (требуется консультация врача-окулиста).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24. В период беременности: в течение всего периода беременности все упражнения желательно выполнять сидя, с дополнительной опорой спины, или в положении стоя на коленях с упором на руки. Всегда следите за своим дыханием во время выполнения упражнений, не задерживайте его; избегайте выполнения упражнений в положении лежа и стоя, следите за температурой тела и частотой пульса, ограничьте длительность тренировок максимум 30 </w:t>
      </w:r>
      <w:r>
        <w:rPr>
          <w:bCs/>
          <w:color w:val="000000"/>
          <w:sz w:val="22"/>
          <w:szCs w:val="22"/>
          <w:lang w:eastAsia="ru-RU"/>
        </w:rPr>
        <w:lastRenderedPageBreak/>
        <w:t>минутами, во втором и третьем триместре –15 минутами, не допускайте обезвоживания и пейте во время тренировок. Во втором триместре беременности запрещены упражнения в положении лежа на спине. Рекомендуется выполнять все упражнения в положении стойки на коленях с упором на руки. В третьем триместре беременности нужно учитывать слабость связочного аппарата и очень осторожно выполнять растяжку в связи с выработкой гормона релаксина.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24.1. Полностью исключаются во время беременности: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24.1.1. все </w:t>
      </w:r>
      <w:proofErr w:type="spellStart"/>
      <w:r>
        <w:rPr>
          <w:bCs/>
          <w:color w:val="000000"/>
          <w:sz w:val="22"/>
          <w:szCs w:val="22"/>
          <w:lang w:eastAsia="ru-RU"/>
        </w:rPr>
        <w:t>травмоопасные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элементы – прыжки, бег, махи (в том числе в плавании),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24.1.2. глубокие и резкие приседания,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24.1.3. наклоны,</w:t>
      </w:r>
    </w:p>
    <w:p w:rsidR="001205DD" w:rsidRDefault="001205DD" w:rsidP="001205DD">
      <w:pPr>
        <w:widowControl w:val="0"/>
        <w:suppressAutoHyphens w:val="0"/>
        <w:autoSpaceDE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>24.1.4. активные растяжки и прогибы спины,</w:t>
      </w:r>
    </w:p>
    <w:p w:rsidR="001205DD" w:rsidRDefault="001205DD" w:rsidP="001205DD">
      <w:pPr>
        <w:widowControl w:val="0"/>
        <w:suppressAutoHyphens w:val="0"/>
        <w:ind w:firstLine="567"/>
        <w:jc w:val="both"/>
      </w:pPr>
      <w:r>
        <w:rPr>
          <w:bCs/>
          <w:color w:val="000000"/>
          <w:sz w:val="22"/>
          <w:szCs w:val="22"/>
          <w:lang w:eastAsia="ru-RU"/>
        </w:rPr>
        <w:t xml:space="preserve">24.1.5 различные скручивания и наклоны, которые могут привести матку в состояние </w:t>
      </w:r>
      <w:proofErr w:type="spellStart"/>
      <w:r>
        <w:rPr>
          <w:bCs/>
          <w:color w:val="000000"/>
          <w:sz w:val="22"/>
          <w:szCs w:val="22"/>
          <w:lang w:eastAsia="ru-RU"/>
        </w:rPr>
        <w:t>гипертонуса</w:t>
      </w:r>
      <w:proofErr w:type="spellEnd"/>
      <w:r>
        <w:rPr>
          <w:bCs/>
          <w:color w:val="000000"/>
          <w:sz w:val="22"/>
          <w:szCs w:val="22"/>
          <w:lang w:eastAsia="ru-RU"/>
        </w:rPr>
        <w:t>.</w:t>
      </w:r>
    </w:p>
    <w:p w:rsidR="001205DD" w:rsidRDefault="001205DD" w:rsidP="001205DD">
      <w:pPr>
        <w:widowControl w:val="0"/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</w:p>
    <w:p w:rsidR="001205DD" w:rsidRDefault="001205DD" w:rsidP="001205DD">
      <w:pPr>
        <w:widowControl w:val="0"/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</w:p>
    <w:p w:rsidR="001205DD" w:rsidRDefault="001205DD" w:rsidP="001205DD">
      <w:pPr>
        <w:widowControl w:val="0"/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</w:tblGrid>
      <w:tr w:rsidR="004B328A" w:rsidTr="006B62C3">
        <w:tc>
          <w:tcPr>
            <w:tcW w:w="23" w:type="dxa"/>
            <w:shd w:val="clear" w:color="auto" w:fill="auto"/>
          </w:tcPr>
          <w:p w:rsidR="004B328A" w:rsidRDefault="004B328A" w:rsidP="006B62C3">
            <w:pPr>
              <w:snapToGrid w:val="0"/>
              <w:spacing w:after="200" w:line="276" w:lineRule="auto"/>
              <w:rPr>
                <w:rFonts w:eastAsia="Lucida Sans Unicode"/>
                <w:b/>
                <w:bCs/>
                <w:color w:val="000000"/>
                <w:kern w:val="2"/>
                <w:lang w:eastAsia="ar-SA"/>
              </w:rPr>
            </w:pPr>
            <w:bookmarkStart w:id="0" w:name="_GoBack"/>
            <w:bookmarkEnd w:id="0"/>
          </w:p>
        </w:tc>
      </w:tr>
    </w:tbl>
    <w:p w:rsidR="005262F5" w:rsidRDefault="005262F5"/>
    <w:sectPr w:rsidR="0052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0"/>
    <w:rsid w:val="001205DD"/>
    <w:rsid w:val="001227C0"/>
    <w:rsid w:val="004B328A"/>
    <w:rsid w:val="005262F5"/>
    <w:rsid w:val="009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05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05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2019-10-16T05:56:00Z</dcterms:created>
  <dcterms:modified xsi:type="dcterms:W3CDTF">2023-05-30T07:27:00Z</dcterms:modified>
</cp:coreProperties>
</file>